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5C" w:rsidRDefault="001C465C" w:rsidP="001C465C">
      <w:pPr>
        <w:bidi/>
        <w:jc w:val="center"/>
        <w:rPr>
          <w:rFonts w:cs="Diwani Bent"/>
        </w:rPr>
      </w:pPr>
      <w:r>
        <w:rPr>
          <w:rFonts w:cs="Diwani Bent" w:hint="cs"/>
          <w:rtl/>
        </w:rPr>
        <w:t>بسم الله الرحمن الرحيم</w:t>
      </w:r>
    </w:p>
    <w:p w:rsidR="001C465C" w:rsidRDefault="001C465C" w:rsidP="001C465C">
      <w:pPr>
        <w:bidi/>
        <w:jc w:val="center"/>
        <w:rPr>
          <w:rFonts w:cs="PT Bold Mirror"/>
          <w:sz w:val="40"/>
          <w:szCs w:val="40"/>
          <w:rtl/>
        </w:rPr>
      </w:pPr>
      <w:r>
        <w:rPr>
          <w:rFonts w:cs="PT Bold Mirror" w:hint="cs"/>
          <w:sz w:val="40"/>
          <w:szCs w:val="40"/>
          <w:rtl/>
        </w:rPr>
        <w:t>الســــيرة الــذاتية</w:t>
      </w:r>
    </w:p>
    <w:p w:rsidR="00FE64BA" w:rsidRDefault="00FE64BA" w:rsidP="00CF2DE1">
      <w:pPr>
        <w:bidi/>
        <w:jc w:val="center"/>
        <w:rPr>
          <w:rFonts w:cs="PT Bold Mirror"/>
          <w:sz w:val="40"/>
          <w:szCs w:val="40"/>
        </w:rPr>
      </w:pPr>
      <w:r>
        <w:rPr>
          <w:rFonts w:cs="PT Bold Mirror" w:hint="cs"/>
          <w:sz w:val="40"/>
          <w:szCs w:val="40"/>
          <w:rtl/>
        </w:rPr>
        <w:t>استاذ مشارك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Monotype Koufi" w:hint="cs"/>
          <w:rtl/>
        </w:rPr>
        <w:t xml:space="preserve">الاسم : </w:t>
      </w:r>
      <w:r>
        <w:rPr>
          <w:rFonts w:cs="Arabic Transparent"/>
          <w:rtl/>
        </w:rPr>
        <w:t>موسى صالح عمر محمد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Arabic Transparent"/>
          <w:rtl/>
        </w:rPr>
        <w:t>تاريخ الميلاد :1967م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Monotype Koufi" w:hint="cs"/>
          <w:rtl/>
        </w:rPr>
        <w:t>الجنسية</w:t>
      </w:r>
      <w:r>
        <w:rPr>
          <w:rFonts w:cs="Arabic Transparent"/>
          <w:rtl/>
        </w:rPr>
        <w:t>:  سوداني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Monotype Koufi" w:hint="cs"/>
          <w:rtl/>
        </w:rPr>
        <w:t xml:space="preserve">العنوان : </w:t>
      </w:r>
      <w:r>
        <w:rPr>
          <w:rFonts w:cs="Arabic Transparent"/>
          <w:rtl/>
        </w:rPr>
        <w:t>جامعة نيا لا – كلية الاقتصاد والدراسات التجارية – قسم إدارة الأعمال</w:t>
      </w:r>
    </w:p>
    <w:p w:rsidR="001C465C" w:rsidRDefault="001C465C" w:rsidP="001C465C">
      <w:pPr>
        <w:bidi/>
        <w:rPr>
          <w:rFonts w:cs="Monotype Koufi"/>
        </w:rPr>
      </w:pPr>
      <w:r>
        <w:rPr>
          <w:rFonts w:cs="Arabic Transparent"/>
          <w:rtl/>
        </w:rPr>
        <w:t xml:space="preserve"> </w:t>
      </w:r>
      <w:r>
        <w:rPr>
          <w:rFonts w:cs="Monotype Koufi" w:hint="cs"/>
          <w:rtl/>
        </w:rPr>
        <w:t xml:space="preserve">جوال: 0912672279 – ت 00249124449777 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Monotype Koufi" w:hint="cs"/>
          <w:rtl/>
        </w:rPr>
        <w:t>البريد الالكتروني :</w:t>
      </w:r>
      <w:r>
        <w:rPr>
          <w:rFonts w:cs="Monotype Koufi"/>
        </w:rPr>
        <w:t>Musasalih @Yahoo</w:t>
      </w:r>
      <w:r w:rsidR="00CA6C6F">
        <w:rPr>
          <w:rFonts w:cs="Monotype Koufi"/>
        </w:rPr>
        <w:t>.</w:t>
      </w:r>
      <w:r>
        <w:rPr>
          <w:rFonts w:cs="Monotype Koufi"/>
        </w:rPr>
        <w:t xml:space="preserve"> Com</w:t>
      </w:r>
    </w:p>
    <w:p w:rsidR="001C465C" w:rsidRDefault="001C465C" w:rsidP="001C465C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المراحل التعليمية : </w:t>
      </w:r>
    </w:p>
    <w:p w:rsidR="001C465C" w:rsidRDefault="001C465C" w:rsidP="001C465C">
      <w:pPr>
        <w:bidi/>
        <w:rPr>
          <w:rFonts w:cs="Arabic Transparent"/>
        </w:rPr>
      </w:pPr>
      <w:r>
        <w:rPr>
          <w:rFonts w:cs="Arabic Transparent"/>
          <w:rtl/>
        </w:rPr>
        <w:t xml:space="preserve">تلس الابتدائية (أ) – تلس المتوسطة الشمالية – برام الثانوية </w:t>
      </w:r>
    </w:p>
    <w:p w:rsidR="001C465C" w:rsidRDefault="001C465C" w:rsidP="006F528D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بكالوريوس – </w:t>
      </w:r>
      <w:r w:rsidR="006F528D">
        <w:rPr>
          <w:rFonts w:cs="Arabic Transparent"/>
        </w:rPr>
        <w:t>)</w:t>
      </w:r>
      <w:r>
        <w:rPr>
          <w:rFonts w:cs="Arabic Transparent"/>
          <w:rtl/>
        </w:rPr>
        <w:t xml:space="preserve">إدارة عامة </w:t>
      </w:r>
      <w:r w:rsidR="006F528D">
        <w:rPr>
          <w:rFonts w:cs="Arabic Transparent"/>
        </w:rPr>
        <w:t>,</w:t>
      </w:r>
      <w:r>
        <w:rPr>
          <w:rFonts w:cs="Arabic Transparent"/>
          <w:rtl/>
        </w:rPr>
        <w:t xml:space="preserve"> اقتصاد وعلوم اجتماعية</w:t>
      </w:r>
      <w:r w:rsidR="006F528D">
        <w:rPr>
          <w:rFonts w:cs="Arabic Transparent"/>
        </w:rPr>
        <w:t>(</w:t>
      </w:r>
      <w:r>
        <w:rPr>
          <w:rFonts w:cs="Arabic Transparent"/>
          <w:rtl/>
        </w:rPr>
        <w:t xml:space="preserve"> – الهند 1989م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ماجستير : الإدارة العامة – الهند 1991م..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Arabic Transparent"/>
          <w:rtl/>
        </w:rPr>
        <w:t>دكتوراه في تخطيط القوى العاملة – جامعة السودان للعلوم والتكنولوجيا 2006م</w:t>
      </w:r>
      <w:r>
        <w:rPr>
          <w:rFonts w:cs="Monotype Koufi" w:hint="cs"/>
          <w:rtl/>
        </w:rPr>
        <w:t xml:space="preserve"> </w:t>
      </w:r>
    </w:p>
    <w:p w:rsidR="001C465C" w:rsidRDefault="001C465C" w:rsidP="001C465C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المؤهلات :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دكتوراه في تخطيط القوى العاملة  - جامعة السودان للعلوم والتكنولوجيا 2006م.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ماجستير الإدارة العامة  - الهند 1991م 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بكالوريوس  - الإدارة العامة – الاقتصاد والعلوم الاجتماعية –الهند 1989م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دبلوم في الأمم المتحدة – الهند 1990م.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دورة تدريبية في مراجعة الحسابات الختامية – ديوان الضرائب – الخرطوم 1994م.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دورة تدريبية في التحليل الإحصائي – المركز القومي للإحصاء والبحوث الخرطوم 2005م.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دورة تدريبية في ترقية أداء أعضاء هيئة التدريس – جامعة الخرطوم – 2005م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دورة تدريبية في القياس والاعتماد – وزارة التعليم العالي والبحث العلمي 2006م.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sz w:val="30"/>
          <w:szCs w:val="30"/>
          <w:rtl/>
        </w:rPr>
        <w:t>دورة تدريبية في التخطيط الاستراتيجي – التامين والصحة – ولاية جنوب</w:t>
      </w:r>
      <w:r>
        <w:rPr>
          <w:rFonts w:cs="Arabic Transparent"/>
          <w:rtl/>
        </w:rPr>
        <w:t xml:space="preserve"> </w:t>
      </w:r>
      <w:r>
        <w:rPr>
          <w:rFonts w:cs="Arabic Transparent"/>
          <w:sz w:val="30"/>
          <w:szCs w:val="30"/>
          <w:rtl/>
        </w:rPr>
        <w:t>دارفورنيالا 2008م.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sz w:val="30"/>
          <w:szCs w:val="30"/>
          <w:rtl/>
        </w:rPr>
        <w:t xml:space="preserve">دورة تدريبية في التخطيط الاستراتيجي وزارة المالية </w:t>
      </w:r>
      <w:r>
        <w:rPr>
          <w:rFonts w:cs="Arabic Transparent"/>
          <w:rtl/>
        </w:rPr>
        <w:t xml:space="preserve">– </w:t>
      </w:r>
      <w:r>
        <w:rPr>
          <w:rFonts w:cs="Arabic Transparent"/>
          <w:sz w:val="30"/>
          <w:szCs w:val="30"/>
          <w:rtl/>
        </w:rPr>
        <w:t>ولاية جنوب</w:t>
      </w:r>
      <w:r>
        <w:rPr>
          <w:rFonts w:cs="Arabic Transparent"/>
          <w:rtl/>
        </w:rPr>
        <w:t xml:space="preserve"> </w:t>
      </w:r>
      <w:r>
        <w:rPr>
          <w:rFonts w:cs="Arabic Transparent"/>
          <w:sz w:val="30"/>
          <w:szCs w:val="30"/>
          <w:rtl/>
        </w:rPr>
        <w:t>دارفور</w:t>
      </w:r>
      <w:r>
        <w:rPr>
          <w:rFonts w:cs="Arabic Transparent"/>
          <w:rtl/>
        </w:rPr>
        <w:t>نيالا 2008م.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دورات في التخطيط الاستراتيجي والأمن القومي – الخرطوم أكاديمية الأمن العليا 2009م.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دورات في الحكم الفدرالي--- منتدى الفدرالية الخرطوم 2010م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sz w:val="30"/>
          <w:szCs w:val="30"/>
          <w:rtl/>
        </w:rPr>
        <w:t xml:space="preserve">ورشة عمل  في البنك الدولي الخرطوم 2010م </w:t>
      </w:r>
      <w:r>
        <w:rPr>
          <w:rFonts w:cs="Arabic Transparent"/>
          <w:rtl/>
        </w:rPr>
        <w:t>.</w:t>
      </w:r>
    </w:p>
    <w:p w:rsidR="001C465C" w:rsidRDefault="001C465C" w:rsidP="001C465C">
      <w:pPr>
        <w:bidi/>
        <w:rPr>
          <w:rFonts w:cs="Arabic Transparent"/>
        </w:rPr>
      </w:pPr>
      <w:r>
        <w:rPr>
          <w:rFonts w:cs="Arabic Transparent"/>
          <w:rtl/>
        </w:rPr>
        <w:t xml:space="preserve">دورة تدريب المدربين الاتحاد العربي لتنمية الموارد البشرية(الإمارات العربية المتحدة) 2012م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شهادة تسهيل خدمات التدريب  المعونة الأمريكية نيالا 2012م</w:t>
      </w:r>
    </w:p>
    <w:p w:rsidR="008A39B5" w:rsidRDefault="008A39B5" w:rsidP="008A39B5">
      <w:pPr>
        <w:bidi/>
        <w:rPr>
          <w:rFonts w:cs="Arabic Transparent"/>
          <w:rtl/>
        </w:rPr>
      </w:pPr>
      <w:r>
        <w:rPr>
          <w:rFonts w:cs="Arabic Transparent" w:hint="cs"/>
          <w:rtl/>
        </w:rPr>
        <w:t>شهادة تدريب وزارة التربية و التعليم بالتعاون مع منظمة زوا نيالا 2013م</w:t>
      </w:r>
    </w:p>
    <w:p w:rsidR="008A39B5" w:rsidRDefault="008A39B5" w:rsidP="008A39B5">
      <w:pPr>
        <w:bidi/>
        <w:rPr>
          <w:rFonts w:cs="Arabic Transparent"/>
          <w:rtl/>
        </w:rPr>
      </w:pPr>
      <w:r>
        <w:rPr>
          <w:rFonts w:cs="Arabic Transparent" w:hint="cs"/>
          <w:rtl/>
        </w:rPr>
        <w:lastRenderedPageBreak/>
        <w:t>شهادة تدريب مركز دراسات السلام بالتعاون مع برنامج الامم المتحدة الانمائي و وزارة المالية نيالا 2013م</w:t>
      </w:r>
    </w:p>
    <w:p w:rsidR="008A39B5" w:rsidRDefault="008A39B5" w:rsidP="0061327E">
      <w:pPr>
        <w:bidi/>
        <w:rPr>
          <w:rFonts w:cs="Arabic Transparent"/>
          <w:rtl/>
        </w:rPr>
      </w:pPr>
      <w:r>
        <w:rPr>
          <w:rFonts w:cs="Arabic Transparent" w:hint="cs"/>
          <w:rtl/>
        </w:rPr>
        <w:t xml:space="preserve">دورة تدريبة في </w:t>
      </w:r>
      <w:r w:rsidR="0061327E">
        <w:rPr>
          <w:rFonts w:cs="Arabic Transparent" w:hint="cs"/>
          <w:rtl/>
        </w:rPr>
        <w:t>الرأية</w:t>
      </w:r>
      <w:r>
        <w:rPr>
          <w:rFonts w:cs="Arabic Transparent" w:hint="cs"/>
          <w:rtl/>
        </w:rPr>
        <w:t xml:space="preserve"> المستقبلية لاعداد القادة الافارقة جامغة الاحفاد بمشاركة الحكومة النرويخية 2014م</w:t>
      </w:r>
    </w:p>
    <w:p w:rsidR="00BF6E11" w:rsidRDefault="00BF6E11" w:rsidP="00BF6E11">
      <w:pPr>
        <w:bidi/>
        <w:rPr>
          <w:rFonts w:cs="Arabic Transparent"/>
          <w:rtl/>
        </w:rPr>
      </w:pPr>
      <w:r>
        <w:rPr>
          <w:rFonts w:cs="Arabic Transparent" w:hint="cs"/>
          <w:rtl/>
        </w:rPr>
        <w:t>دورة يدريبية في التحطيط الاستراتيجي للجامعات وزارة التعليم العالي 2017م</w:t>
      </w:r>
    </w:p>
    <w:p w:rsidR="001C465C" w:rsidRDefault="001C465C" w:rsidP="008F7897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الخبرات </w:t>
      </w:r>
      <w:r w:rsidR="008F7897">
        <w:rPr>
          <w:rFonts w:cs="Monotype Koufi" w:hint="cs"/>
          <w:b/>
          <w:bCs/>
          <w:rtl/>
        </w:rPr>
        <w:t>العملية</w:t>
      </w:r>
      <w:r>
        <w:rPr>
          <w:rFonts w:cs="Monotype Koufi" w:hint="cs"/>
          <w:b/>
          <w:bCs/>
          <w:rtl/>
        </w:rPr>
        <w:t xml:space="preserve"> : </w:t>
      </w:r>
    </w:p>
    <w:p w:rsidR="008F7897" w:rsidRPr="008F7897" w:rsidRDefault="008F7897" w:rsidP="00B8280B">
      <w:pPr>
        <w:bidi/>
        <w:rPr>
          <w:rFonts w:cs="Monotype Koufi"/>
          <w:rtl/>
        </w:rPr>
      </w:pPr>
      <w:r w:rsidRPr="008F7897">
        <w:rPr>
          <w:rFonts w:cs="Arabic Transparent" w:hint="cs"/>
          <w:rtl/>
        </w:rPr>
        <w:t>مدير وحدة العلاقات الخارجية الثقافيى</w:t>
      </w:r>
      <w:r w:rsidR="00B8280B">
        <w:rPr>
          <w:rFonts w:cs="Arabic Transparent" w:hint="cs"/>
          <w:rtl/>
        </w:rPr>
        <w:t>ة</w:t>
      </w:r>
      <w:r w:rsidRPr="008F7897">
        <w:rPr>
          <w:rFonts w:cs="Arabic Transparent" w:hint="cs"/>
          <w:rtl/>
        </w:rPr>
        <w:t xml:space="preserve"> العلمية بجامعة نيالا 2015م ---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عميد كلية الاقتصاد والدراسات التجارية – جامعة نبالا 2007—2015م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مدير مركز التخطيط الاستراتيجي بجامعة نيالا 2007- 2015م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مفتش بديوان الضرائب – 1993 -1999م.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محاضر جامعة نيا لا – كلية الاقتصاد والدراسات التجارية1999م.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مسجل كلية الاقتصاد والدراسات التجارية – جامعة نيا لا 2000- 2001م. </w:t>
      </w:r>
    </w:p>
    <w:p w:rsidR="001C465C" w:rsidRDefault="001C465C" w:rsidP="001C465C">
      <w:pPr>
        <w:bidi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المقررات التي ادرسها: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1.إدارة الموارد البشرية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2- تخطيط القوى العاملة.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3.تخطيط وتقييم المشروعات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4.التخطيط و الرقابة الإدارية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5.التنظيم الادارى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6.الإدارة العامة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7.الادارة بالأهداف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8.إدارة الوقت و اتخاذ القرار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9. مبادئ الإدارة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10.السلوك التنظيمي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11. الادارة الاستراتيجية</w:t>
      </w:r>
    </w:p>
    <w:p w:rsidR="001C465C" w:rsidRDefault="001C465C" w:rsidP="001C465C">
      <w:pPr>
        <w:bidi/>
        <w:rPr>
          <w:rFonts w:cs="Arabic Transparent"/>
          <w:b/>
          <w:bCs/>
        </w:rPr>
      </w:pPr>
      <w:r>
        <w:rPr>
          <w:rFonts w:cs="Arabic Transparent"/>
          <w:b/>
          <w:bCs/>
          <w:rtl/>
        </w:rPr>
        <w:t>رئاسة وعضوية اللجان: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1.رئس مجلس كلية الاقتصاد و الدراسات التجارية 2007-2015م.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2.رئيس مجلس أبحاث كلية الاقتصاد و الدراسات التجارية 2007-2015م.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3.رئيس مجلس مركز التدريب وبناء القدرات منذ 2009م</w:t>
      </w:r>
      <w:r w:rsidR="00427307">
        <w:rPr>
          <w:rFonts w:cs="Arabic Transparent" w:hint="cs"/>
          <w:rtl/>
        </w:rPr>
        <w:t>-2015م</w:t>
      </w:r>
      <w:r>
        <w:rPr>
          <w:rFonts w:cs="Arabic Transparent"/>
          <w:rtl/>
        </w:rPr>
        <w:t>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4.عضو في كل لجان الجامعة.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5.عضو في مجلس التخطيط الاستراتيجي بالولاية.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6.عضو اللجنة الفنية لإعداد الخريطة الاستثمارية بالولاية.</w:t>
      </w:r>
    </w:p>
    <w:p w:rsidR="00A10C82" w:rsidRDefault="00A10C82" w:rsidP="00A10C82">
      <w:pPr>
        <w:bidi/>
        <w:rPr>
          <w:rFonts w:cs="Arabic Transparent"/>
          <w:rtl/>
        </w:rPr>
      </w:pPr>
    </w:p>
    <w:p w:rsidR="001C465C" w:rsidRDefault="001C465C" w:rsidP="001C465C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b/>
          <w:bCs/>
          <w:sz w:val="36"/>
          <w:szCs w:val="36"/>
          <w:rtl/>
        </w:rPr>
        <w:t>الإشراف على الدراسات العليا</w:t>
      </w:r>
    </w:p>
    <w:p w:rsidR="00440031" w:rsidRPr="00440031" w:rsidRDefault="00440031" w:rsidP="00440031">
      <w:pPr>
        <w:bidi/>
        <w:rPr>
          <w:rFonts w:cs="Arabic Transparent"/>
          <w:sz w:val="36"/>
          <w:szCs w:val="36"/>
        </w:rPr>
      </w:pPr>
      <w:r w:rsidRPr="00440031">
        <w:rPr>
          <w:rFonts w:cs="Arabic Transparent" w:hint="cs"/>
          <w:sz w:val="36"/>
          <w:szCs w:val="36"/>
          <w:rtl/>
        </w:rPr>
        <w:t>1- الدكتوراه 8 طالب</w:t>
      </w:r>
    </w:p>
    <w:p w:rsidR="001C465C" w:rsidRDefault="00440031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36"/>
          <w:szCs w:val="36"/>
          <w:rtl/>
        </w:rPr>
        <w:lastRenderedPageBreak/>
        <w:t>2</w:t>
      </w:r>
      <w:r w:rsidR="001C465C">
        <w:rPr>
          <w:rFonts w:cs="Arabic Transparent"/>
          <w:sz w:val="28"/>
          <w:szCs w:val="28"/>
          <w:rtl/>
        </w:rPr>
        <w:t>.برامج الماجستير عدد</w:t>
      </w:r>
      <w:r w:rsidR="001C465C">
        <w:rPr>
          <w:rFonts w:cs="Arabic Transparent"/>
          <w:sz w:val="28"/>
          <w:szCs w:val="28"/>
        </w:rPr>
        <w:t xml:space="preserve"> 30</w:t>
      </w:r>
      <w:r w:rsidR="001C465C">
        <w:rPr>
          <w:rFonts w:cs="Arabic Transparent"/>
          <w:sz w:val="28"/>
          <w:szCs w:val="28"/>
          <w:rtl/>
        </w:rPr>
        <w:t xml:space="preserve"> طالب</w:t>
      </w:r>
    </w:p>
    <w:p w:rsidR="001C465C" w:rsidRDefault="00440031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3</w:t>
      </w:r>
      <w:r w:rsidR="001C465C">
        <w:rPr>
          <w:rFonts w:cs="Arabic Transparent"/>
          <w:sz w:val="28"/>
          <w:szCs w:val="28"/>
          <w:rtl/>
        </w:rPr>
        <w:t xml:space="preserve">.برامج الدبلوم العالي عدد </w:t>
      </w:r>
      <w:r w:rsidR="001C465C">
        <w:rPr>
          <w:rFonts w:cs="Arabic Transparent"/>
          <w:sz w:val="28"/>
          <w:szCs w:val="28"/>
        </w:rPr>
        <w:t>35</w:t>
      </w:r>
      <w:r w:rsidR="001C465C">
        <w:rPr>
          <w:rFonts w:cs="Arabic Transparent"/>
          <w:sz w:val="28"/>
          <w:szCs w:val="28"/>
          <w:rtl/>
        </w:rPr>
        <w:t xml:space="preserve"> طالب</w:t>
      </w:r>
    </w:p>
    <w:p w:rsidR="001C465C" w:rsidRDefault="001C465C" w:rsidP="001C465C">
      <w:pPr>
        <w:tabs>
          <w:tab w:val="right" w:pos="1170"/>
        </w:tabs>
        <w:bidi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المنشورات:</w:t>
      </w:r>
    </w:p>
    <w:p w:rsidR="001C465C" w:rsidRDefault="001C465C" w:rsidP="001C465C">
      <w:pPr>
        <w:pStyle w:val="ListParagraph"/>
        <w:tabs>
          <w:tab w:val="right" w:pos="1170"/>
        </w:tabs>
        <w:bidi/>
        <w:ind w:left="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1.تخطيط العاملة و أثره علي أداء العاملين دراسة حالة شركة سكر كنانة بالسودان. الناشر مجلة جامعة نيالا للعلوم الإنسانية العدد الرابع  ديسمبر 2013م </w:t>
      </w:r>
      <w:r>
        <w:rPr>
          <w:rFonts w:cs="Arabic Transparent"/>
          <w:sz w:val="28"/>
          <w:szCs w:val="28"/>
        </w:rPr>
        <w:t xml:space="preserve">ISSN 1858-6627             </w:t>
      </w:r>
    </w:p>
    <w:p w:rsidR="001C465C" w:rsidRDefault="001C465C" w:rsidP="001C465C">
      <w:pPr>
        <w:pStyle w:val="ListParagraph"/>
        <w:tabs>
          <w:tab w:val="right" w:pos="1170"/>
        </w:tabs>
        <w:bidi/>
        <w:ind w:left="0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 xml:space="preserve">2.التدريب و أثره علي أداء العاملين دراسة حالة وزارة المالية و الاقتصاد و لاية جنوب دارفور الناشر أكاديمية السودان للعلوم الإدارية مجلة السودان للإدارة و التنمية العدد السادس و العشرون نوفمبر 2014م </w:t>
      </w:r>
      <w:hyperlink r:id="rId6" w:history="1">
        <w:r>
          <w:rPr>
            <w:rStyle w:val="Hyperlink"/>
            <w:rFonts w:cs="Arabic Transparent"/>
            <w:sz w:val="28"/>
            <w:szCs w:val="28"/>
          </w:rPr>
          <w:t>www.saas.gov.sd</w:t>
        </w:r>
      </w:hyperlink>
      <w:r>
        <w:rPr>
          <w:rFonts w:cs="Arabic Transparent"/>
          <w:sz w:val="28"/>
          <w:szCs w:val="28"/>
        </w:rPr>
        <w:t xml:space="preserve">    </w:t>
      </w:r>
    </w:p>
    <w:p w:rsidR="001C465C" w:rsidRDefault="001C465C" w:rsidP="001C465C">
      <w:pPr>
        <w:pStyle w:val="ListParagraph"/>
        <w:tabs>
          <w:tab w:val="right" w:pos="1170"/>
        </w:tabs>
        <w:bidi/>
        <w:ind w:left="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3.أساليب تقويم الأداء و التحصيل الأكاديمي لطلاب جامعة نيالا من وجهة نظر أعضاء هيئة التدريس الناشر جامعة القاهرة مجلة الدراسات الأفريقية معهد البحوث و الدراسات الأفريقية العدد 37 2015م  الرقم الدولي </w:t>
      </w:r>
      <w:r>
        <w:rPr>
          <w:rFonts w:cs="Arabic Transparent"/>
          <w:sz w:val="28"/>
          <w:szCs w:val="28"/>
        </w:rPr>
        <w:t xml:space="preserve">ISSN:1110-6018  </w:t>
      </w:r>
    </w:p>
    <w:p w:rsidR="001C465C" w:rsidRDefault="001C465C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4. تخطيط القوى العاملة (بحث لنيل درجة الدكتوراه).</w:t>
      </w:r>
    </w:p>
    <w:p w:rsidR="001C465C" w:rsidRDefault="001C465C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5.التخطيط و الرقابة الإدارية(مذكرة التعليم عن بعد).</w:t>
      </w:r>
    </w:p>
    <w:p w:rsidR="001C465C" w:rsidRDefault="001C465C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6.تخطيط وتقويم المشروعات (مذكرة التعليم عن بعد).</w:t>
      </w:r>
    </w:p>
    <w:p w:rsidR="001C465C" w:rsidRDefault="001C465C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7.مبادئ الإدارة (مذكرة التعليم عن بعد).</w:t>
      </w:r>
    </w:p>
    <w:p w:rsidR="001C465C" w:rsidRDefault="001C465C" w:rsidP="001C465C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8.إدارة الجمعيات التعاونية (مذكرة التعليم عن بعد).</w:t>
      </w:r>
    </w:p>
    <w:p w:rsidR="001C465C" w:rsidRDefault="001C465C" w:rsidP="001C465C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اللغات :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اللغة العربية بطلاقة 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Arabic Transparent"/>
          <w:rtl/>
        </w:rPr>
        <w:t>اللغة الإنجليزية بطلاقة</w:t>
      </w:r>
      <w:r>
        <w:rPr>
          <w:rFonts w:cs="Monotype Koufi" w:hint="cs"/>
          <w:rtl/>
        </w:rPr>
        <w:t xml:space="preserve"> 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Monotype Koufi" w:hint="cs"/>
          <w:rtl/>
        </w:rPr>
        <w:t>المعارف :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>مقدمة وتشغيل الكمبيوتر – برامج النوافذ 98.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برنامج اكسل </w:t>
      </w:r>
      <w:r>
        <w:rPr>
          <w:rFonts w:cs="Arabic Transparent"/>
        </w:rPr>
        <w:t>Excel</w:t>
      </w:r>
      <w:r>
        <w:rPr>
          <w:rFonts w:cs="Arabic Transparent"/>
          <w:rtl/>
        </w:rPr>
        <w:t xml:space="preserve"> </w:t>
      </w:r>
    </w:p>
    <w:p w:rsidR="001C465C" w:rsidRDefault="001C465C" w:rsidP="001C465C">
      <w:pPr>
        <w:bidi/>
        <w:rPr>
          <w:rFonts w:cs="Arabic Transparent"/>
          <w:rtl/>
        </w:rPr>
      </w:pPr>
      <w:r>
        <w:rPr>
          <w:rFonts w:cs="Arabic Transparent"/>
          <w:rtl/>
        </w:rPr>
        <w:t xml:space="preserve">برنامج العرض التقدمي </w:t>
      </w:r>
      <w:r>
        <w:rPr>
          <w:rFonts w:cs="Arabic Transparent"/>
        </w:rPr>
        <w:t>Power Point</w:t>
      </w:r>
      <w:r>
        <w:rPr>
          <w:rFonts w:cs="Arabic Transparent"/>
          <w:rtl/>
        </w:rPr>
        <w:t xml:space="preserve"> </w:t>
      </w:r>
    </w:p>
    <w:p w:rsidR="001C465C" w:rsidRDefault="001C465C" w:rsidP="001C465C">
      <w:pPr>
        <w:bidi/>
        <w:rPr>
          <w:rFonts w:cs="Monotype Koufi"/>
          <w:rtl/>
        </w:rPr>
      </w:pPr>
      <w:r>
        <w:rPr>
          <w:rFonts w:cs="Monotype Koufi" w:hint="cs"/>
          <w:rtl/>
        </w:rPr>
        <w:t xml:space="preserve"> </w:t>
      </w:r>
    </w:p>
    <w:p w:rsidR="001C465C" w:rsidRDefault="001C465C" w:rsidP="001C465C">
      <w:pPr>
        <w:bidi/>
        <w:rPr>
          <w:rtl/>
        </w:rPr>
      </w:pPr>
    </w:p>
    <w:p w:rsidR="00CA573A" w:rsidRDefault="00CA573A" w:rsidP="001C465C">
      <w:pPr>
        <w:jc w:val="right"/>
        <w:rPr>
          <w:rtl/>
        </w:rPr>
      </w:pPr>
    </w:p>
    <w:sectPr w:rsidR="00CA573A" w:rsidSect="00CA57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FE" w:rsidRDefault="00E652FE" w:rsidP="00D25689">
      <w:r>
        <w:separator/>
      </w:r>
    </w:p>
  </w:endnote>
  <w:endnote w:type="continuationSeparator" w:id="1">
    <w:p w:rsidR="00E652FE" w:rsidRDefault="00E652FE" w:rsidP="00D2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PT Bold Mirror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87"/>
      <w:docPartObj>
        <w:docPartGallery w:val="Page Numbers (Bottom of Page)"/>
        <w:docPartUnique/>
      </w:docPartObj>
    </w:sdtPr>
    <w:sdtContent>
      <w:p w:rsidR="00D25689" w:rsidRDefault="00E92A01" w:rsidP="0007395D">
        <w:pPr>
          <w:pStyle w:val="Footer"/>
          <w:jc w:val="center"/>
        </w:pPr>
        <w:fldSimple w:instr=" PAGE   \* MERGEFORMAT ">
          <w:r w:rsidR="00CF2DE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FE" w:rsidRDefault="00E652FE" w:rsidP="00D25689">
      <w:r>
        <w:separator/>
      </w:r>
    </w:p>
  </w:footnote>
  <w:footnote w:type="continuationSeparator" w:id="1">
    <w:p w:rsidR="00E652FE" w:rsidRDefault="00E652FE" w:rsidP="00D25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65C"/>
    <w:rsid w:val="000635DA"/>
    <w:rsid w:val="0007395D"/>
    <w:rsid w:val="00153610"/>
    <w:rsid w:val="001C465C"/>
    <w:rsid w:val="002B204A"/>
    <w:rsid w:val="004269FD"/>
    <w:rsid w:val="00427307"/>
    <w:rsid w:val="00440031"/>
    <w:rsid w:val="004A3726"/>
    <w:rsid w:val="0061327E"/>
    <w:rsid w:val="006F528D"/>
    <w:rsid w:val="00795DBE"/>
    <w:rsid w:val="00865036"/>
    <w:rsid w:val="008A39B5"/>
    <w:rsid w:val="008E1AFF"/>
    <w:rsid w:val="008F7897"/>
    <w:rsid w:val="00A063A7"/>
    <w:rsid w:val="00A10C82"/>
    <w:rsid w:val="00AD2E4A"/>
    <w:rsid w:val="00B8280B"/>
    <w:rsid w:val="00BF6E11"/>
    <w:rsid w:val="00CA573A"/>
    <w:rsid w:val="00CA6C6F"/>
    <w:rsid w:val="00CF2DE1"/>
    <w:rsid w:val="00D25689"/>
    <w:rsid w:val="00DE2EDF"/>
    <w:rsid w:val="00DF2378"/>
    <w:rsid w:val="00E652FE"/>
    <w:rsid w:val="00E92A01"/>
    <w:rsid w:val="00EC5724"/>
    <w:rsid w:val="00F351D7"/>
    <w:rsid w:val="00FB0450"/>
    <w:rsid w:val="00FE64BA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5C"/>
    <w:pPr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689"/>
    <w:rPr>
      <w:rFonts w:ascii="Times New Roman" w:eastAsia="Times New Roman" w:hAnsi="Times New Roman" w:cs="Simplified Arabic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25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89"/>
    <w:rPr>
      <w:rFonts w:ascii="Times New Roman" w:eastAsia="Times New Roman" w:hAnsi="Times New Roman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s.gov.s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Mosa</dc:creator>
  <cp:lastModifiedBy>dr musa</cp:lastModifiedBy>
  <cp:revision>18</cp:revision>
  <dcterms:created xsi:type="dcterms:W3CDTF">2015-11-01T13:25:00Z</dcterms:created>
  <dcterms:modified xsi:type="dcterms:W3CDTF">2018-10-11T07:13:00Z</dcterms:modified>
</cp:coreProperties>
</file>